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3F1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1AD83F1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AD83F1A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567889" w:rsidRPr="008B3A16">
        <w:rPr>
          <w:b/>
          <w:color w:val="000000"/>
          <w:szCs w:val="24"/>
        </w:rPr>
        <w:t>DĖL LOŠIMŲ ORGANIZAVIMO VIETOS POVEIKIO VERTINIMO KRITERIJŲ IR PRAŠYMŲ NAGRINĖJIMO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1AD83F1B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E03A3" w:rsidRPr="00D83DC7">
        <w:rPr>
          <w:szCs w:val="24"/>
        </w:rPr>
        <w:t>Turto valdymo ir ūkio skyriaus vedėja</w:t>
      </w:r>
      <w:r w:rsidR="003D574F">
        <w:rPr>
          <w:szCs w:val="24"/>
        </w:rPr>
        <w:t xml:space="preserve"> </w:t>
      </w:r>
      <w:r w:rsidR="00AE03A3" w:rsidRPr="00D83DC7">
        <w:rPr>
          <w:szCs w:val="24"/>
        </w:rPr>
        <w:t xml:space="preserve">Violeta </w:t>
      </w:r>
      <w:proofErr w:type="spellStart"/>
      <w:r w:rsidR="00AE03A3" w:rsidRPr="00D83DC7">
        <w:rPr>
          <w:szCs w:val="24"/>
        </w:rPr>
        <w:t>Bieliūnaitė-Vanagienė</w:t>
      </w:r>
      <w:proofErr w:type="spellEnd"/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14:paraId="1AD83F1C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AD83F1D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AD83F1E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1AD83F24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1AD83F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1AD83F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1AD83F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1AD83F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1AD83F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AD83F2A" w14:textId="77777777" w:rsidTr="00D0108A">
        <w:trPr>
          <w:trHeight w:val="23"/>
        </w:trPr>
        <w:tc>
          <w:tcPr>
            <w:tcW w:w="706" w:type="dxa"/>
          </w:tcPr>
          <w:p w14:paraId="1AD83F2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1AD83F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1AD83F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1AD83F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1AD83F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1AD83F35" w14:textId="77777777" w:rsidTr="00D0108A">
        <w:trPr>
          <w:trHeight w:val="23"/>
        </w:trPr>
        <w:tc>
          <w:tcPr>
            <w:tcW w:w="706" w:type="dxa"/>
          </w:tcPr>
          <w:p w14:paraId="1AD83F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AD83F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1AD83F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D83F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AD83F2F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1AD83F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D83F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D83F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3D" w14:textId="77777777" w:rsidTr="00D0108A">
        <w:trPr>
          <w:trHeight w:val="23"/>
        </w:trPr>
        <w:tc>
          <w:tcPr>
            <w:tcW w:w="706" w:type="dxa"/>
          </w:tcPr>
          <w:p w14:paraId="1AD83F3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AD83F3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1AD83F3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D83F39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AD83F3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3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3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44" w14:textId="77777777" w:rsidTr="00D0108A">
        <w:trPr>
          <w:trHeight w:val="23"/>
        </w:trPr>
        <w:tc>
          <w:tcPr>
            <w:tcW w:w="706" w:type="dxa"/>
          </w:tcPr>
          <w:p w14:paraId="1AD83F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1AD83F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1AD83F40" w14:textId="77777777" w:rsidR="00011556" w:rsidRPr="003D574F" w:rsidRDefault="00AE03A3" w:rsidP="00567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Sprendimą dėl </w:t>
            </w:r>
            <w:r w:rsidR="00567889">
              <w:rPr>
                <w:sz w:val="22"/>
              </w:rPr>
              <w:t>sutikimo išdavimo</w:t>
            </w:r>
            <w:r>
              <w:rPr>
                <w:sz w:val="22"/>
              </w:rPr>
              <w:t xml:space="preserve"> priima Savivaldybės taryba. Savivaldybės priimtų sprendimų teisėtumą kontroliuoja Vyriausybės atstovas</w:t>
            </w:r>
          </w:p>
        </w:tc>
        <w:tc>
          <w:tcPr>
            <w:tcW w:w="3795" w:type="dxa"/>
          </w:tcPr>
          <w:p w14:paraId="1AD83F41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1AD83F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4B" w14:textId="77777777" w:rsidTr="00D0108A">
        <w:trPr>
          <w:trHeight w:val="23"/>
        </w:trPr>
        <w:tc>
          <w:tcPr>
            <w:tcW w:w="706" w:type="dxa"/>
          </w:tcPr>
          <w:p w14:paraId="1AD83F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1AD83F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1AD83F4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1AD83F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52" w14:textId="77777777" w:rsidTr="00D0108A">
        <w:trPr>
          <w:trHeight w:val="23"/>
        </w:trPr>
        <w:tc>
          <w:tcPr>
            <w:tcW w:w="706" w:type="dxa"/>
          </w:tcPr>
          <w:p w14:paraId="1AD83F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AD83F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AD83F4E" w14:textId="77777777" w:rsidR="00011556" w:rsidRPr="003D574F" w:rsidRDefault="00716C84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14:paraId="1AD83F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59" w14:textId="77777777" w:rsidTr="00D0108A">
        <w:trPr>
          <w:trHeight w:val="23"/>
        </w:trPr>
        <w:tc>
          <w:tcPr>
            <w:tcW w:w="706" w:type="dxa"/>
          </w:tcPr>
          <w:p w14:paraId="1AD83F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1AD83F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1AD83F55" w14:textId="77777777" w:rsidR="00011556" w:rsidRPr="00D52440" w:rsidRDefault="00716C84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Išimčių taikymas nenumatytas</w:t>
            </w:r>
          </w:p>
        </w:tc>
        <w:tc>
          <w:tcPr>
            <w:tcW w:w="3795" w:type="dxa"/>
          </w:tcPr>
          <w:p w14:paraId="1AD83F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60" w14:textId="77777777" w:rsidTr="00D0108A">
        <w:trPr>
          <w:trHeight w:val="492"/>
        </w:trPr>
        <w:tc>
          <w:tcPr>
            <w:tcW w:w="706" w:type="dxa"/>
          </w:tcPr>
          <w:p w14:paraId="1AD83F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1AD83F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1AD83F5C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1AD83F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67" w14:textId="77777777" w:rsidTr="00D0108A">
        <w:trPr>
          <w:trHeight w:val="23"/>
        </w:trPr>
        <w:tc>
          <w:tcPr>
            <w:tcW w:w="706" w:type="dxa"/>
          </w:tcPr>
          <w:p w14:paraId="1AD83F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AD83F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1AD83F63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AD83F6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76" w14:textId="77777777" w:rsidTr="00D0108A">
        <w:trPr>
          <w:trHeight w:val="23"/>
        </w:trPr>
        <w:tc>
          <w:tcPr>
            <w:tcW w:w="706" w:type="dxa"/>
          </w:tcPr>
          <w:p w14:paraId="1AD83F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1AD83F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AD83F6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1AD83F6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valstybės interesams ir kolegialaus sprendimus priimančio subjekto veiklos objektyvumą ir skaidrumą;</w:t>
            </w:r>
          </w:p>
          <w:p w14:paraId="1AD83F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AD83F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AD83F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AD83F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AD83F70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14:paraId="1AD83F71" w14:textId="77777777" w:rsidR="002F79DE" w:rsidRPr="002F79DE" w:rsidRDefault="002F79DE" w:rsidP="002F79DE">
            <w:pPr>
              <w:rPr>
                <w:szCs w:val="24"/>
              </w:rPr>
            </w:pPr>
          </w:p>
          <w:p w14:paraId="1AD83F72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1AD83F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7E" w14:textId="77777777" w:rsidTr="00D0108A">
        <w:trPr>
          <w:trHeight w:val="23"/>
        </w:trPr>
        <w:tc>
          <w:tcPr>
            <w:tcW w:w="706" w:type="dxa"/>
          </w:tcPr>
          <w:p w14:paraId="1AD83F7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1AD83F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1AD83F79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14:paraId="1AD83F7A" w14:textId="77777777"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1AD83F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85" w14:textId="77777777" w:rsidTr="00D0108A">
        <w:trPr>
          <w:trHeight w:val="23"/>
        </w:trPr>
        <w:tc>
          <w:tcPr>
            <w:tcW w:w="706" w:type="dxa"/>
          </w:tcPr>
          <w:p w14:paraId="1AD83F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1AD83F8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1AD83F81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1AD83F8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8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8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8C" w14:textId="77777777" w:rsidTr="00D0108A">
        <w:trPr>
          <w:trHeight w:val="23"/>
        </w:trPr>
        <w:tc>
          <w:tcPr>
            <w:tcW w:w="706" w:type="dxa"/>
          </w:tcPr>
          <w:p w14:paraId="1AD83F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1AD83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1AD83F88" w14:textId="77777777" w:rsidR="00011556" w:rsidRPr="00716C84" w:rsidRDefault="00716C84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1AD83F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93" w14:textId="77777777" w:rsidTr="00D0108A">
        <w:trPr>
          <w:trHeight w:val="23"/>
        </w:trPr>
        <w:tc>
          <w:tcPr>
            <w:tcW w:w="706" w:type="dxa"/>
          </w:tcPr>
          <w:p w14:paraId="1AD83F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1AD83F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1AD83F8F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AD83F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9A" w14:textId="77777777" w:rsidTr="00D0108A">
        <w:trPr>
          <w:trHeight w:val="23"/>
        </w:trPr>
        <w:tc>
          <w:tcPr>
            <w:tcW w:w="706" w:type="dxa"/>
          </w:tcPr>
          <w:p w14:paraId="1AD83F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1AD83F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1AD83F96" w14:textId="77777777"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1AD83F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A1" w14:textId="77777777" w:rsidTr="00D0108A">
        <w:trPr>
          <w:trHeight w:val="23"/>
        </w:trPr>
        <w:tc>
          <w:tcPr>
            <w:tcW w:w="706" w:type="dxa"/>
          </w:tcPr>
          <w:p w14:paraId="1AD83F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1AD83F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kontrolės (priežiūros) procedūrą ir aiškius jos atlikimo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kriterijus (atvejus, dažnį, fiksavimą, kontrolės rezultatų viešinimą ir panašiai)</w:t>
            </w:r>
          </w:p>
        </w:tc>
        <w:tc>
          <w:tcPr>
            <w:tcW w:w="3939" w:type="dxa"/>
          </w:tcPr>
          <w:p w14:paraId="1AD83F9D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vykdantys subjektai, atlikdami  kontrolės </w:t>
            </w:r>
            <w:r w:rsidRPr="002F79DE">
              <w:rPr>
                <w:szCs w:val="24"/>
              </w:rPr>
              <w:lastRenderedPageBreak/>
              <w:t>funkcijas, vadovaujasi jų veiklą reglamentuojančiais teisės aktais</w:t>
            </w:r>
          </w:p>
        </w:tc>
        <w:tc>
          <w:tcPr>
            <w:tcW w:w="3795" w:type="dxa"/>
          </w:tcPr>
          <w:p w14:paraId="1AD83F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A8" w14:textId="77777777" w:rsidTr="00D0108A">
        <w:trPr>
          <w:trHeight w:val="23"/>
        </w:trPr>
        <w:tc>
          <w:tcPr>
            <w:tcW w:w="706" w:type="dxa"/>
          </w:tcPr>
          <w:p w14:paraId="1AD83F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3383" w:type="dxa"/>
          </w:tcPr>
          <w:p w14:paraId="1AD83F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1AD83FA4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1AD83F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AF" w14:textId="77777777" w:rsidTr="00D0108A">
        <w:trPr>
          <w:trHeight w:val="23"/>
        </w:trPr>
        <w:tc>
          <w:tcPr>
            <w:tcW w:w="706" w:type="dxa"/>
          </w:tcPr>
          <w:p w14:paraId="1AD83FA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1AD83FA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1AD83FAB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1AD83F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A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A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B6" w14:textId="77777777" w:rsidTr="00D0108A">
        <w:trPr>
          <w:trHeight w:val="23"/>
        </w:trPr>
        <w:tc>
          <w:tcPr>
            <w:tcW w:w="706" w:type="dxa"/>
          </w:tcPr>
          <w:p w14:paraId="1AD83F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1AD83F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1AD83FB2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AD83F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D83FBD" w14:textId="77777777" w:rsidTr="00D0108A">
        <w:trPr>
          <w:trHeight w:val="23"/>
        </w:trPr>
        <w:tc>
          <w:tcPr>
            <w:tcW w:w="706" w:type="dxa"/>
          </w:tcPr>
          <w:p w14:paraId="1AD83F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1AD83F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AD83FB9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AD83F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D83F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D83F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AD83FB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1AD83FC7" w14:textId="77777777" w:rsidTr="00D0108A">
        <w:trPr>
          <w:trHeight w:val="23"/>
        </w:trPr>
        <w:tc>
          <w:tcPr>
            <w:tcW w:w="2457" w:type="dxa"/>
          </w:tcPr>
          <w:p w14:paraId="1AD83F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D83F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AD83F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D83FC2" w14:textId="77777777" w:rsidR="00011556" w:rsidRPr="00011556" w:rsidRDefault="00011556" w:rsidP="00AE03A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</w:t>
            </w:r>
            <w:r w:rsidR="00AE03A3">
              <w:t xml:space="preserve">vedėja Violeta </w:t>
            </w:r>
            <w:proofErr w:type="spellStart"/>
            <w:r w:rsidR="00AE03A3">
              <w:t>Bieliūnaitė-Vanagienė</w:t>
            </w:r>
            <w:proofErr w:type="spellEnd"/>
          </w:p>
        </w:tc>
        <w:tc>
          <w:tcPr>
            <w:tcW w:w="2434" w:type="dxa"/>
          </w:tcPr>
          <w:p w14:paraId="1AD83F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D83F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AD83F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D83FC6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1AD83FCC" w14:textId="77777777" w:rsidTr="00D0108A">
        <w:trPr>
          <w:trHeight w:val="23"/>
        </w:trPr>
        <w:tc>
          <w:tcPr>
            <w:tcW w:w="2457" w:type="dxa"/>
          </w:tcPr>
          <w:p w14:paraId="1AD83F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AD83FC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1AD83F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AD83FC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AD83FD4" w14:textId="77777777" w:rsidTr="00D0108A">
        <w:trPr>
          <w:trHeight w:val="23"/>
        </w:trPr>
        <w:tc>
          <w:tcPr>
            <w:tcW w:w="2457" w:type="dxa"/>
          </w:tcPr>
          <w:p w14:paraId="1AD83F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D83F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AD83FCF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AD83FD0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1AD83F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AD83FD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AD83FD3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01D3C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716C84">
              <w:rPr>
                <w:rFonts w:eastAsia="Times New Roman" w:cs="Times New Roman"/>
                <w:sz w:val="22"/>
                <w:lang w:val="ru-RU" w:eastAsia="lt-LT"/>
              </w:rPr>
              <w:t>2-09-2</w:t>
            </w:r>
            <w:r w:rsidR="00716C84">
              <w:rPr>
                <w:rFonts w:eastAsia="Times New Roman" w:cs="Times New Roman"/>
                <w:sz w:val="22"/>
                <w:lang w:eastAsia="lt-LT"/>
              </w:rPr>
              <w:t>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1AD83FD9" w14:textId="77777777" w:rsidTr="00D0108A">
        <w:trPr>
          <w:trHeight w:val="23"/>
        </w:trPr>
        <w:tc>
          <w:tcPr>
            <w:tcW w:w="2457" w:type="dxa"/>
          </w:tcPr>
          <w:p w14:paraId="1AD83F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1AD83FD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AD83F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AD83FD8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1AD83FD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AD83FD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AD83FD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AD83FDD" w14:textId="77777777" w:rsidR="00AC37BC" w:rsidRDefault="00AC37BC" w:rsidP="009A2C77">
      <w:pPr>
        <w:jc w:val="center"/>
      </w:pPr>
    </w:p>
    <w:sectPr w:rsidR="00AC37BC" w:rsidSect="002420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FD52" w14:textId="77777777" w:rsidR="000510AD" w:rsidRDefault="000510AD" w:rsidP="00011556">
      <w:pPr>
        <w:spacing w:after="0" w:line="240" w:lineRule="auto"/>
      </w:pPr>
      <w:r>
        <w:separator/>
      </w:r>
    </w:p>
  </w:endnote>
  <w:endnote w:type="continuationSeparator" w:id="0">
    <w:p w14:paraId="0CDEFD2F" w14:textId="77777777" w:rsidR="000510AD" w:rsidRDefault="000510A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DF8E0" w14:textId="77777777" w:rsidR="000510AD" w:rsidRDefault="000510AD" w:rsidP="00011556">
      <w:pPr>
        <w:spacing w:after="0" w:line="240" w:lineRule="auto"/>
      </w:pPr>
      <w:r>
        <w:separator/>
      </w:r>
    </w:p>
  </w:footnote>
  <w:footnote w:type="continuationSeparator" w:id="0">
    <w:p w14:paraId="4A2D4346" w14:textId="77777777" w:rsidR="000510AD" w:rsidRDefault="000510AD" w:rsidP="00011556">
      <w:pPr>
        <w:spacing w:after="0" w:line="240" w:lineRule="auto"/>
      </w:pPr>
      <w:r>
        <w:continuationSeparator/>
      </w:r>
    </w:p>
  </w:footnote>
  <w:footnote w:id="1">
    <w:p w14:paraId="1AD83FE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1AD83FE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1AD83FE4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10AD"/>
    <w:rsid w:val="00186256"/>
    <w:rsid w:val="00197535"/>
    <w:rsid w:val="001C1E81"/>
    <w:rsid w:val="001C4716"/>
    <w:rsid w:val="00242040"/>
    <w:rsid w:val="002714FD"/>
    <w:rsid w:val="002932A0"/>
    <w:rsid w:val="002F4397"/>
    <w:rsid w:val="002F793F"/>
    <w:rsid w:val="002F79DE"/>
    <w:rsid w:val="00301D3C"/>
    <w:rsid w:val="0038177D"/>
    <w:rsid w:val="00393521"/>
    <w:rsid w:val="00394843"/>
    <w:rsid w:val="003C6AA1"/>
    <w:rsid w:val="003D574F"/>
    <w:rsid w:val="00450999"/>
    <w:rsid w:val="00487FAB"/>
    <w:rsid w:val="00567889"/>
    <w:rsid w:val="005679C9"/>
    <w:rsid w:val="00664EB6"/>
    <w:rsid w:val="0069605C"/>
    <w:rsid w:val="006A34B2"/>
    <w:rsid w:val="006C2EA8"/>
    <w:rsid w:val="00707F30"/>
    <w:rsid w:val="00716C84"/>
    <w:rsid w:val="007352B9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3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2022-09-22T12:13:00Z</dcterms:created>
  <dcterms:modified xsi:type="dcterms:W3CDTF">2022-09-22T12:25:00Z</dcterms:modified>
</cp:coreProperties>
</file>